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B3A9" w14:textId="77777777" w:rsidR="00CF0BC1" w:rsidRPr="00810D12" w:rsidRDefault="00CF0BC1" w:rsidP="007753C3">
      <w:pPr>
        <w:ind w:firstLine="708"/>
        <w:jc w:val="both"/>
        <w:rPr>
          <w:rFonts w:ascii="Arial" w:hAnsi="Arial" w:cs="Arial"/>
        </w:rPr>
      </w:pPr>
    </w:p>
    <w:p w14:paraId="783E6456" w14:textId="77777777" w:rsidR="00CF0BC1" w:rsidRDefault="00CF0BC1" w:rsidP="007753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OPIS PRZEDMIOTU ZAMÓWIENIA</w:t>
      </w:r>
    </w:p>
    <w:p w14:paraId="43A67EF2" w14:textId="77777777" w:rsidR="00810D12" w:rsidRPr="00810D12" w:rsidRDefault="00810D12" w:rsidP="007753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C9C2085" w14:textId="77777777" w:rsidR="007753C3" w:rsidRPr="00810D12" w:rsidRDefault="007753C3" w:rsidP="00775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59518CB5" w14:textId="1086EBED" w:rsidR="007753C3" w:rsidRPr="00A46B17" w:rsidRDefault="00CF0BC1" w:rsidP="00A46B17">
      <w:pPr>
        <w:rPr>
          <w:rFonts w:ascii="Arial" w:eastAsia="Times New Roman" w:hAnsi="Arial" w:cs="Arial"/>
          <w:color w:val="000000"/>
          <w:lang w:eastAsia="pl-PL"/>
        </w:rPr>
      </w:pPr>
      <w:r w:rsidRPr="00810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Nazwa zamówienia: 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„Wykonanie </w:t>
      </w:r>
      <w:r w:rsidR="007549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układu 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kompens</w:t>
      </w:r>
      <w:r w:rsidR="007753C3"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acji mocy biernej indukcyjnej i pojemnościowej w rozdzielni</w:t>
      </w:r>
      <w:r w:rsidR="006C042F"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</w:t>
      </w:r>
      <w:r w:rsidR="007753C3"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0C65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 w:rsidR="007753C3"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proofErr w:type="spellEnd"/>
      <w:r w:rsidR="001600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="007753C3"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układ pomiarowy nr PPE-</w:t>
      </w:r>
      <w:r w:rsidR="00AE5E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590543550100002825</w:t>
      </w:r>
      <w:r w:rsidR="00CF3C55" w:rsidRPr="00CF3C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F8747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F3C55" w:rsidRPr="00CF3C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licznik nr</w:t>
      </w:r>
      <w:r w:rsid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3235678 </w:t>
      </w:r>
      <w:r w:rsidR="007753C3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 </w:t>
      </w:r>
      <w:r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budynku 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</w:t>
      </w:r>
      <w:r w:rsid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Podstawow</w:t>
      </w:r>
      <w:r w:rsid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nr 3 im. Henryka Sienkiewicza</w:t>
      </w:r>
      <w:r w:rsidR="00CF3C55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0632B9EA" w14:textId="6F80B6FA" w:rsidR="001D570C" w:rsidRDefault="00CF0BC1" w:rsidP="007753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46B1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Adres inwestycji: 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ul. Hoffmanowej 11, 35-016 Rzeszów</w:t>
      </w:r>
      <w:r w:rsidR="001D570C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ABCF49B" w14:textId="77777777" w:rsidR="001D570C" w:rsidRDefault="001D570C" w:rsidP="007753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093DF8A" w14:textId="79BDECCF" w:rsidR="00CF0BC1" w:rsidRPr="00810D12" w:rsidRDefault="00CF0BC1" w:rsidP="00775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Nazwa i kody CPV:</w:t>
      </w:r>
    </w:p>
    <w:p w14:paraId="23F3A606" w14:textId="77777777" w:rsidR="00B7593D" w:rsidRPr="00810D12" w:rsidRDefault="00CF0BC1" w:rsidP="007753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45317300-5 Instalowanie elektrycznych urządzeń rozdzielczych</w:t>
      </w:r>
      <w:r w:rsidR="00B7593D"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5534F571" w14:textId="22DDFEC1" w:rsidR="00CF0BC1" w:rsidRPr="00810D12" w:rsidRDefault="00CF0BC1" w:rsidP="007753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45</w:t>
      </w:r>
      <w:r w:rsidR="007753C3"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311100-1 Roboty w 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zakresie przewodów instalacji elektrycznej</w:t>
      </w:r>
      <w:r w:rsidR="007753C3"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BB8D1E8" w14:textId="77777777" w:rsidR="007753C3" w:rsidRPr="00810D12" w:rsidRDefault="007753C3" w:rsidP="007753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382A745" w14:textId="63F340C4" w:rsidR="007753C3" w:rsidRPr="00A46B17" w:rsidRDefault="00CF0BC1" w:rsidP="00CB4401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Nazwa zamawiającego: </w:t>
      </w:r>
      <w:r w:rsidR="00CB4401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Szkoła Podstawowa 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nr 3 im. Henryka Sienkiewicza</w:t>
      </w:r>
      <w:r w:rsid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ul. Hoffmanowej 11, 35-016 Rzeszów.</w:t>
      </w:r>
    </w:p>
    <w:p w14:paraId="4657B29F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D6C4C37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EB49447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0A92768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459A2C9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DC6E957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2F26CCC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9449ECF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88D36BA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C795B02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6A5229C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82D8E12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6B00261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9584C22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B6D88CC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425C8C9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8949638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753BBF5" w14:textId="77777777" w:rsidR="007753C3" w:rsidRPr="00810D12" w:rsidRDefault="007753C3" w:rsidP="007753C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FBFC31B" w14:textId="533B11C5" w:rsidR="007753C3" w:rsidRPr="00810D12" w:rsidRDefault="007753C3" w:rsidP="00810D1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Opis ogólny przedmiotu zamówienia</w:t>
      </w:r>
    </w:p>
    <w:p w14:paraId="5263A197" w14:textId="77777777" w:rsidR="00810D12" w:rsidRPr="00810D12" w:rsidRDefault="00810D12" w:rsidP="00810D12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AACAFE9" w14:textId="66046E8E" w:rsidR="007753C3" w:rsidRPr="00DC1235" w:rsidRDefault="007753C3" w:rsidP="007753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Przedmiotem zamówienia jest</w:t>
      </w:r>
      <w:r w:rsidR="00CF3C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"Wykonanie </w:t>
      </w:r>
      <w:r w:rsidR="007549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układu 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kompensacji mocy biernej indukcyjnej </w:t>
      </w:r>
      <w:r w:rsidR="00CF3C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pojemnościowej w rozdzielni</w:t>
      </w:r>
      <w:r w:rsidR="006C042F"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0C65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proofErr w:type="spellEnd"/>
      <w:r w:rsidR="001600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układ pomiarowy nr PPE</w:t>
      </w:r>
      <w:r w:rsid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590543550100002825</w:t>
      </w:r>
      <w:r w:rsidR="00CF3C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DC12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budynku 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</w:t>
      </w:r>
      <w:r w:rsid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Podstawow</w:t>
      </w:r>
      <w:r w:rsid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nr 3 im. Henryka Sienkiewicza</w:t>
      </w:r>
      <w:r w:rsidR="00C638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0DE553F7" w14:textId="77777777" w:rsidR="007753C3" w:rsidRPr="00810D12" w:rsidRDefault="007753C3" w:rsidP="007753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1D2E7CC" w14:textId="2A9E5A00" w:rsidR="007753C3" w:rsidRPr="00810D12" w:rsidRDefault="007753C3" w:rsidP="00810D1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Opis stanu aktualnego</w:t>
      </w:r>
    </w:p>
    <w:p w14:paraId="54FDE09A" w14:textId="77777777" w:rsidR="00810D12" w:rsidRPr="00810D12" w:rsidRDefault="00810D12" w:rsidP="00810D12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3135860" w14:textId="154372F8" w:rsidR="007753C3" w:rsidRDefault="007753C3" w:rsidP="007753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celu zmniejszenia opłat za pobieraną energię elektryczną, zaplanowano wykonanie kompensacji energii biernej w rozdzielni</w:t>
      </w:r>
      <w:r w:rsidR="006C042F"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</w:t>
      </w:r>
      <w:r w:rsid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NN w budynku 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Szkoł</w:t>
      </w:r>
      <w:r w:rsid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Podstawow</w:t>
      </w:r>
      <w:r w:rsid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nr 3 </w:t>
      </w:r>
      <w:r w:rsidR="007C62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im. Henryka Sienkiewicza</w:t>
      </w:r>
      <w:r w:rsid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A46B17" w:rsidRPr="00A46B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ul. Hoffmanowej 11, 35-016 Rzeszów.</w:t>
      </w:r>
    </w:p>
    <w:p w14:paraId="0DC1D03B" w14:textId="77777777" w:rsidR="004D4AAD" w:rsidRPr="00810D12" w:rsidRDefault="004D4AAD" w:rsidP="007753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9595DFD" w14:textId="77777777" w:rsidR="007C6213" w:rsidRPr="00810D12" w:rsidRDefault="007C6213" w:rsidP="007C6213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Opis wymagań zamawiającego</w:t>
      </w:r>
    </w:p>
    <w:p w14:paraId="44775587" w14:textId="77777777" w:rsidR="007C6213" w:rsidRPr="00810D12" w:rsidRDefault="007C6213" w:rsidP="007C6213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118F2BC" w14:textId="77777777" w:rsidR="007C6213" w:rsidRDefault="007C6213" w:rsidP="007C6213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73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Kompensacja ma zmniejszyć opłaty za pobór mocy biernej do minimum,</w:t>
      </w:r>
    </w:p>
    <w:p w14:paraId="2524F635" w14:textId="2CA9491B" w:rsidR="007C6213" w:rsidRDefault="007C6213" w:rsidP="007C6213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73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regulacja mocy biernej musi by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ć realizowana w sposób płynny i </w:t>
      </w:r>
      <w:r w:rsidRPr="00FB73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bezstopniowy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odrębnie w każdej fazie</w:t>
      </w:r>
      <w:r w:rsidRPr="00FB73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zastosowaniem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dynamicznego </w:t>
      </w:r>
      <w:r w:rsidRPr="00FB73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regulator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FB73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SVG,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moc maksymalna regulatora nie przekroczy </w:t>
      </w:r>
      <w:r w:rsidR="00757A2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kVAr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160615EA" w14:textId="77777777" w:rsidR="007C6213" w:rsidRPr="00FB7321" w:rsidRDefault="007C6213" w:rsidP="007C6213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FB73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astosowane regulatory muszą spełniać wszystkie obowiązujące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normy i przepisy w szczególności dotyczące zniekształceń, zakłóceń i zawartości harmonicznych wprowadzanych do sieci elektroenergetycznej.</w:t>
      </w:r>
    </w:p>
    <w:p w14:paraId="02837081" w14:textId="77777777" w:rsidR="007C6213" w:rsidRPr="00810D12" w:rsidRDefault="007C6213" w:rsidP="007C62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77FA4B6" w14:textId="77777777" w:rsidR="007C6213" w:rsidRPr="00810D12" w:rsidRDefault="007C6213" w:rsidP="007C6213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Charakterystyczne parametry określające przedmiot zamówienia:</w:t>
      </w:r>
    </w:p>
    <w:p w14:paraId="46DE952A" w14:textId="77777777" w:rsidR="007C6213" w:rsidRPr="00810D12" w:rsidRDefault="007C6213" w:rsidP="007C6213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40D3BD2" w14:textId="77777777" w:rsidR="007C6213" w:rsidRDefault="007C6213" w:rsidP="007C62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akres zamówienia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obejmuje w szczególności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6ABCD475" w14:textId="77777777" w:rsidR="007C6213" w:rsidRPr="00810D12" w:rsidRDefault="007C6213" w:rsidP="007C62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92F7F4B" w14:textId="77777777" w:rsidR="007C6213" w:rsidRDefault="007C6213" w:rsidP="007C6213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73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Inwentaryzacja stanu istniejącego rozdzielnicy NN, zasilania budynku oraz odczyty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licznika wskazanego do montażu kompensacji przyłącza elektroenergetycznego,</w:t>
      </w:r>
    </w:p>
    <w:p w14:paraId="5E334493" w14:textId="77777777" w:rsidR="007C6213" w:rsidRDefault="007C6213" w:rsidP="007C6213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52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wykonanie pomiarów analizatorem sieci w okresie minimum 1 tygodnia,</w:t>
      </w:r>
    </w:p>
    <w:p w14:paraId="6FDA9D8E" w14:textId="77777777" w:rsidR="007C6213" w:rsidRPr="00C052E6" w:rsidRDefault="007C6213" w:rsidP="007C6213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52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dobór urządzeń,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uzgodnienie z Zamawiającym proponowanych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urządzeń,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(dobór urządzeń, przekładników oraz kabli zasilających)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30DB4ED7" w14:textId="77777777" w:rsidR="007C6213" w:rsidRPr="00C052E6" w:rsidRDefault="007C6213" w:rsidP="007C6213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52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montaż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C052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podłączenie i uruchomienie układu kompensacji mocy,</w:t>
      </w:r>
    </w:p>
    <w:p w14:paraId="686C6A7D" w14:textId="77777777" w:rsidR="007C6213" w:rsidRDefault="007C6213" w:rsidP="007C6213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ykonanie oznaczeń, pomiarów i dokumentacji powykonawczej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223E3C31" w14:textId="77777777" w:rsidR="007C6213" w:rsidRPr="00810D12" w:rsidRDefault="007C6213" w:rsidP="007C6213">
      <w:pPr>
        <w:pStyle w:val="Akapitzlist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weryfikacji działania kompensatora wraz z korektą ustawień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po trzech okresach rozliczeniowych z dystrybutorem energii elektrycznej.</w:t>
      </w:r>
    </w:p>
    <w:p w14:paraId="4897E42A" w14:textId="77777777" w:rsidR="007C6213" w:rsidRPr="00810D12" w:rsidRDefault="007C6213" w:rsidP="007C62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18FA3A" w14:textId="77777777" w:rsidR="007C6213" w:rsidRPr="00C052E6" w:rsidRDefault="007C6213" w:rsidP="007C6213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052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Uwarunkowani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</w:t>
      </w:r>
      <w:r w:rsidRPr="00C052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wykonania przedmiotu zamówienia:</w:t>
      </w:r>
    </w:p>
    <w:p w14:paraId="074423D1" w14:textId="77777777" w:rsidR="007C6213" w:rsidRPr="00C052E6" w:rsidRDefault="007C6213" w:rsidP="007C6213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5C1ECADC" w14:textId="77777777" w:rsidR="007C6213" w:rsidRPr="00810D12" w:rsidRDefault="007C6213" w:rsidP="007C6213">
      <w:pPr>
        <w:pStyle w:val="Akapitzlist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Zasilani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budynków w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ruchu,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wyłączenia muszą być planowane i uzgodnione z Użytkownikiem,</w:t>
      </w:r>
    </w:p>
    <w:p w14:paraId="24595422" w14:textId="77777777" w:rsidR="007C6213" w:rsidRDefault="007C6213" w:rsidP="007C6213">
      <w:pPr>
        <w:pStyle w:val="Akapitzlist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Zasilanie z sieci elektrycznej i podejścia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budynków nie ulegają zmianie,</w:t>
      </w:r>
    </w:p>
    <w:p w14:paraId="11FD59A5" w14:textId="77777777" w:rsidR="007C6213" w:rsidRDefault="007C6213" w:rsidP="007C6213">
      <w:pPr>
        <w:pStyle w:val="Akapitzlist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zobowiązany jest do przygotowania dokumentacji powykonawczej zawierającej:</w:t>
      </w:r>
    </w:p>
    <w:p w14:paraId="3F64D8BF" w14:textId="77777777" w:rsidR="007C6213" w:rsidRDefault="007C6213" w:rsidP="007C6213">
      <w:pPr>
        <w:pStyle w:val="Akapitzlist"/>
        <w:numPr>
          <w:ilvl w:val="0"/>
          <w:numId w:val="7"/>
        </w:numPr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kierownika robót,</w:t>
      </w:r>
    </w:p>
    <w:p w14:paraId="1ADBEE02" w14:textId="77777777" w:rsidR="007C6213" w:rsidRDefault="007C6213" w:rsidP="007C6213">
      <w:pPr>
        <w:pStyle w:val="Akapitzlist"/>
        <w:numPr>
          <w:ilvl w:val="0"/>
          <w:numId w:val="7"/>
        </w:numPr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protokół doboru urządzeń i przekładników,</w:t>
      </w:r>
    </w:p>
    <w:p w14:paraId="0246754F" w14:textId="77777777" w:rsidR="007C6213" w:rsidRDefault="007C6213" w:rsidP="007C6213">
      <w:pPr>
        <w:pStyle w:val="Akapitzlist"/>
        <w:numPr>
          <w:ilvl w:val="0"/>
          <w:numId w:val="7"/>
        </w:numPr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protokoły pomiarów elektrycznych,</w:t>
      </w:r>
    </w:p>
    <w:p w14:paraId="640EFC1D" w14:textId="77777777" w:rsidR="007C6213" w:rsidRDefault="007C6213" w:rsidP="007C6213">
      <w:pPr>
        <w:pStyle w:val="Akapitzlist"/>
        <w:numPr>
          <w:ilvl w:val="0"/>
          <w:numId w:val="7"/>
        </w:numPr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DTR oraz instrukcje zamontowanych urządzeń,</w:t>
      </w:r>
    </w:p>
    <w:p w14:paraId="2DEAC905" w14:textId="77777777" w:rsidR="007C6213" w:rsidRDefault="007C6213" w:rsidP="007C6213">
      <w:pPr>
        <w:pStyle w:val="Akapitzlist"/>
        <w:numPr>
          <w:ilvl w:val="0"/>
          <w:numId w:val="7"/>
        </w:numPr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5E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deklaracje zgodności, atesty na wbudowane materiały i urządzenia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32E7F30" w14:textId="77777777" w:rsidR="007C6213" w:rsidRPr="00810D12" w:rsidRDefault="007C6213" w:rsidP="007C62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9D21B05" w14:textId="77777777" w:rsidR="007C6213" w:rsidRPr="00AE5ED0" w:rsidRDefault="007C6213" w:rsidP="007C621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E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Odbiór końcowy</w:t>
      </w:r>
    </w:p>
    <w:p w14:paraId="1C636CB4" w14:textId="77777777" w:rsidR="007C6213" w:rsidRDefault="007C6213" w:rsidP="007C62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D4DFFB9" w14:textId="77777777" w:rsidR="007C6213" w:rsidRPr="00810D12" w:rsidRDefault="007C6213" w:rsidP="007C62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Odbiór końcowy polega na </w:t>
      </w:r>
      <w:proofErr w:type="gramStart"/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finalnej</w:t>
      </w:r>
      <w:proofErr w:type="gramEnd"/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ocenie wykonania robót w odniesieniu do ich jakości, ilości i wartości. O zakończeniu robót oraz gotowości do odbioru końcowego Wykonawca powiadamia Zamawiającego. Odbiór końcowy robót nastąpi w terminie ustalonym 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dokumentach umowy, licząc od dnia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zgłoszenia zakończenia robót i 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przekazaniu dokumentów wymienionych powyżej. Odbioru końcowego robót dokona komisja wyznaczona przez Zamawiającego w obecności Inspektora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nadzoru </w:t>
      </w: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Wykonawcy. Komisja odbierająca roboty dokona ich oceny jakościowej na podstawie przedłożonych dokumentów, wyników badań, pomiarów, ocenie wizualnej.</w:t>
      </w:r>
    </w:p>
    <w:p w14:paraId="245816E1" w14:textId="77777777" w:rsidR="007C6213" w:rsidRPr="00810D12" w:rsidRDefault="007C6213" w:rsidP="007C62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27271D4" w14:textId="77777777" w:rsidR="007C6213" w:rsidRDefault="007C6213" w:rsidP="007C621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Przepisy prawa i normy związane wykonaniem zamierzenia budowlanego:</w:t>
      </w:r>
    </w:p>
    <w:p w14:paraId="5B85C5C7" w14:textId="77777777" w:rsidR="007C6213" w:rsidRPr="00810D12" w:rsidRDefault="007C6213" w:rsidP="007C6213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601557C" w14:textId="77777777" w:rsidR="007C6213" w:rsidRPr="00810D12" w:rsidRDefault="007C6213" w:rsidP="007C6213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Ustawy Prawo Budowlane z dnia 7 lipca 1994 r. z późniejszymi zmianami.</w:t>
      </w:r>
    </w:p>
    <w:p w14:paraId="6C3948FD" w14:textId="77777777" w:rsidR="007C6213" w:rsidRPr="00AE5ED0" w:rsidRDefault="007C6213" w:rsidP="007C6213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PN-IEC 60364-4-41 Instalacje elektryczne w obiektach budowlanych. Ochrona dla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E5E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zapewnienia bezpieczeństwa. Ochrona przeciwporażeniowa</w:t>
      </w:r>
    </w:p>
    <w:p w14:paraId="6CB21508" w14:textId="77777777" w:rsidR="007C6213" w:rsidRPr="00AE5ED0" w:rsidRDefault="007C6213" w:rsidP="007C6213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PN-IEC 60364-6-61 Instalacje elektryczne w obiektach budowlanych. Sprawdzenia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E5E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odbiorcze</w:t>
      </w:r>
    </w:p>
    <w:p w14:paraId="06DDCF51" w14:textId="77777777" w:rsidR="007C6213" w:rsidRPr="00810D12" w:rsidRDefault="007C6213" w:rsidP="007C6213">
      <w:pPr>
        <w:pStyle w:val="Akapitzlist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0D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N-SEP-E-004 Elektroenergetyczne i sygnalizacyjne linie kablowe. Projektowanie i budowa.</w:t>
      </w:r>
    </w:p>
    <w:p w14:paraId="06671033" w14:textId="77777777" w:rsidR="007C6213" w:rsidRDefault="007C6213" w:rsidP="007C62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AE529BA" w14:textId="77777777" w:rsidR="007C6213" w:rsidRPr="00885692" w:rsidRDefault="007C6213" w:rsidP="007C6213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7E9D11" w14:textId="77777777" w:rsidR="007C6213" w:rsidRPr="00885692" w:rsidRDefault="007C6213" w:rsidP="007C6213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5C3626" w14:textId="77777777" w:rsidR="007C6213" w:rsidRPr="00885692" w:rsidRDefault="007C6213" w:rsidP="007C6213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960048" w14:textId="77777777" w:rsidR="007C6213" w:rsidRDefault="007C6213" w:rsidP="007C6213">
      <w:pPr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EC6E83" w14:textId="253E9657" w:rsidR="00885692" w:rsidRDefault="00885692" w:rsidP="00885692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D1A3BC1" w14:textId="77777777" w:rsidR="00B7593D" w:rsidRDefault="00B7593D" w:rsidP="00885692">
      <w:pPr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302A74" w14:textId="4F91FA0E" w:rsidR="00885692" w:rsidRPr="00885692" w:rsidRDefault="00885692" w:rsidP="00885692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885692" w:rsidRPr="00885692" w:rsidSect="00CF3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18CD" w14:textId="77777777" w:rsidR="00A44076" w:rsidRDefault="00A44076" w:rsidP="00775E11">
      <w:pPr>
        <w:spacing w:after="0" w:line="240" w:lineRule="auto"/>
      </w:pPr>
      <w:r>
        <w:separator/>
      </w:r>
    </w:p>
  </w:endnote>
  <w:endnote w:type="continuationSeparator" w:id="0">
    <w:p w14:paraId="5BF54D2F" w14:textId="77777777" w:rsidR="00A44076" w:rsidRDefault="00A44076" w:rsidP="0077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CBC8" w14:textId="77777777" w:rsidR="00DA0F82" w:rsidRDefault="00DA0F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F5AF" w14:textId="77777777" w:rsidR="00DA0F82" w:rsidRDefault="00DA0F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DD58" w14:textId="77777777" w:rsidR="00DA0F82" w:rsidRDefault="00DA0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9E26" w14:textId="77777777" w:rsidR="00A44076" w:rsidRDefault="00A44076" w:rsidP="00775E11">
      <w:pPr>
        <w:spacing w:after="0" w:line="240" w:lineRule="auto"/>
      </w:pPr>
      <w:r>
        <w:separator/>
      </w:r>
    </w:p>
  </w:footnote>
  <w:footnote w:type="continuationSeparator" w:id="0">
    <w:p w14:paraId="51819913" w14:textId="77777777" w:rsidR="00A44076" w:rsidRDefault="00A44076" w:rsidP="00775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C531" w14:textId="77777777" w:rsidR="00DA0F82" w:rsidRDefault="00DA0F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AF72" w14:textId="5D918037" w:rsidR="00DA0F82" w:rsidRPr="00DA0F82" w:rsidRDefault="00775E11" w:rsidP="00DA0F82">
    <w:pPr>
      <w:pStyle w:val="Nagwek"/>
      <w:jc w:val="right"/>
      <w:rPr>
        <w:rFonts w:ascii="Calibri" w:eastAsia="Calibri" w:hAnsi="Calibri" w:cs="Times New Roman"/>
        <w:sz w:val="16"/>
        <w:szCs w:val="16"/>
      </w:rPr>
    </w:pPr>
    <w:r>
      <w:tab/>
    </w:r>
    <w:r>
      <w:tab/>
    </w:r>
    <w:r>
      <w:tab/>
    </w:r>
    <w:r w:rsidR="00DA0F82" w:rsidRPr="00DA0F82">
      <w:rPr>
        <w:rFonts w:ascii="Calibri" w:eastAsia="Calibri" w:hAnsi="Calibri" w:cs="Times New Roman"/>
        <w:sz w:val="16"/>
        <w:szCs w:val="16"/>
      </w:rPr>
      <w:t xml:space="preserve">zał. nr </w:t>
    </w:r>
    <w:r w:rsidR="00DA0F82">
      <w:rPr>
        <w:rFonts w:ascii="Calibri" w:eastAsia="Calibri" w:hAnsi="Calibri" w:cs="Times New Roman"/>
        <w:sz w:val="16"/>
        <w:szCs w:val="16"/>
      </w:rPr>
      <w:t>1</w:t>
    </w:r>
    <w:r w:rsidR="00DA0F82" w:rsidRPr="00DA0F82">
      <w:rPr>
        <w:rFonts w:ascii="Calibri" w:eastAsia="Calibri" w:hAnsi="Calibri" w:cs="Times New Roman"/>
        <w:sz w:val="16"/>
        <w:szCs w:val="16"/>
      </w:rPr>
      <w:t xml:space="preserve"> do zapytania ofertowego</w:t>
    </w:r>
  </w:p>
  <w:p w14:paraId="2BA52DB8" w14:textId="4F6D9642" w:rsidR="00775E11" w:rsidRDefault="00775E11" w:rsidP="00775E1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43C4" w14:textId="77777777" w:rsidR="00DA0F82" w:rsidRDefault="00DA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6784"/>
    <w:multiLevelType w:val="multilevel"/>
    <w:tmpl w:val="2FD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86C7FD0"/>
    <w:multiLevelType w:val="hybridMultilevel"/>
    <w:tmpl w:val="7EC48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C26FC"/>
    <w:multiLevelType w:val="hybridMultilevel"/>
    <w:tmpl w:val="B7443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36CA"/>
    <w:multiLevelType w:val="hybridMultilevel"/>
    <w:tmpl w:val="26CA8EA6"/>
    <w:lvl w:ilvl="0" w:tplc="1D5A696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171C9"/>
    <w:multiLevelType w:val="hybridMultilevel"/>
    <w:tmpl w:val="E128461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6C4962"/>
    <w:multiLevelType w:val="hybridMultilevel"/>
    <w:tmpl w:val="26CA8EA6"/>
    <w:lvl w:ilvl="0" w:tplc="1D5A696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73F73"/>
    <w:multiLevelType w:val="hybridMultilevel"/>
    <w:tmpl w:val="A8C414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EF2663"/>
    <w:multiLevelType w:val="hybridMultilevel"/>
    <w:tmpl w:val="BB88020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683D76"/>
    <w:multiLevelType w:val="hybridMultilevel"/>
    <w:tmpl w:val="43CC7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139E1"/>
    <w:multiLevelType w:val="hybridMultilevel"/>
    <w:tmpl w:val="D1EE12F8"/>
    <w:lvl w:ilvl="0" w:tplc="FC8E5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5A696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36364">
    <w:abstractNumId w:val="1"/>
  </w:num>
  <w:num w:numId="2" w16cid:durableId="1327973886">
    <w:abstractNumId w:val="2"/>
  </w:num>
  <w:num w:numId="3" w16cid:durableId="1976250790">
    <w:abstractNumId w:val="9"/>
  </w:num>
  <w:num w:numId="4" w16cid:durableId="327028547">
    <w:abstractNumId w:val="0"/>
  </w:num>
  <w:num w:numId="5" w16cid:durableId="508179104">
    <w:abstractNumId w:val="7"/>
  </w:num>
  <w:num w:numId="6" w16cid:durableId="1019698504">
    <w:abstractNumId w:val="4"/>
  </w:num>
  <w:num w:numId="7" w16cid:durableId="705523895">
    <w:abstractNumId w:val="6"/>
  </w:num>
  <w:num w:numId="8" w16cid:durableId="1792242211">
    <w:abstractNumId w:val="8"/>
  </w:num>
  <w:num w:numId="9" w16cid:durableId="47144305">
    <w:abstractNumId w:val="3"/>
  </w:num>
  <w:num w:numId="10" w16cid:durableId="102460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1D"/>
    <w:rsid w:val="000542A9"/>
    <w:rsid w:val="0006038D"/>
    <w:rsid w:val="0006354D"/>
    <w:rsid w:val="000C6591"/>
    <w:rsid w:val="001322D1"/>
    <w:rsid w:val="00160085"/>
    <w:rsid w:val="00186A2C"/>
    <w:rsid w:val="001D570C"/>
    <w:rsid w:val="00251071"/>
    <w:rsid w:val="003965D7"/>
    <w:rsid w:val="00397B6D"/>
    <w:rsid w:val="003B74CA"/>
    <w:rsid w:val="003D1CF9"/>
    <w:rsid w:val="0048451B"/>
    <w:rsid w:val="00490C47"/>
    <w:rsid w:val="0049329F"/>
    <w:rsid w:val="004D4AAD"/>
    <w:rsid w:val="00536B39"/>
    <w:rsid w:val="005E21AF"/>
    <w:rsid w:val="005E5A0F"/>
    <w:rsid w:val="005F3763"/>
    <w:rsid w:val="006C042F"/>
    <w:rsid w:val="006C2041"/>
    <w:rsid w:val="007276B3"/>
    <w:rsid w:val="00754936"/>
    <w:rsid w:val="00757A28"/>
    <w:rsid w:val="007753C3"/>
    <w:rsid w:val="00775C4C"/>
    <w:rsid w:val="00775E11"/>
    <w:rsid w:val="007C6213"/>
    <w:rsid w:val="007E3A2C"/>
    <w:rsid w:val="00810D12"/>
    <w:rsid w:val="0087566A"/>
    <w:rsid w:val="00885692"/>
    <w:rsid w:val="009038C9"/>
    <w:rsid w:val="009638B6"/>
    <w:rsid w:val="009C1BF9"/>
    <w:rsid w:val="00A20767"/>
    <w:rsid w:val="00A23C36"/>
    <w:rsid w:val="00A44076"/>
    <w:rsid w:val="00A46B17"/>
    <w:rsid w:val="00AA620D"/>
    <w:rsid w:val="00AE5ED0"/>
    <w:rsid w:val="00B27138"/>
    <w:rsid w:val="00B62F35"/>
    <w:rsid w:val="00B74786"/>
    <w:rsid w:val="00B7593D"/>
    <w:rsid w:val="00B827BD"/>
    <w:rsid w:val="00BB7150"/>
    <w:rsid w:val="00C052E6"/>
    <w:rsid w:val="00C12CF5"/>
    <w:rsid w:val="00C1719B"/>
    <w:rsid w:val="00C6387B"/>
    <w:rsid w:val="00CB4401"/>
    <w:rsid w:val="00CF0BC1"/>
    <w:rsid w:val="00CF3C55"/>
    <w:rsid w:val="00D03E74"/>
    <w:rsid w:val="00DA0F82"/>
    <w:rsid w:val="00DC1235"/>
    <w:rsid w:val="00DD56F3"/>
    <w:rsid w:val="00E013BE"/>
    <w:rsid w:val="00F8747C"/>
    <w:rsid w:val="00FB7321"/>
    <w:rsid w:val="00FC3DBA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17CA"/>
  <w15:docId w15:val="{0D869938-1F99-4838-8808-2C54B1B0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B39"/>
    <w:pPr>
      <w:ind w:left="720"/>
      <w:contextualSpacing/>
    </w:pPr>
  </w:style>
  <w:style w:type="character" w:customStyle="1" w:styleId="fontstyle01">
    <w:name w:val="fontstyle01"/>
    <w:basedOn w:val="Domylnaczcionkaakapitu"/>
    <w:rsid w:val="00CF0BC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CF0B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7753C3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7753C3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75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E11"/>
  </w:style>
  <w:style w:type="paragraph" w:styleId="Stopka">
    <w:name w:val="footer"/>
    <w:basedOn w:val="Normalny"/>
    <w:link w:val="StopkaZnak"/>
    <w:uiPriority w:val="99"/>
    <w:unhideWhenUsed/>
    <w:rsid w:val="00775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Bołdak</dc:creator>
  <cp:keywords/>
  <dc:description/>
  <cp:lastModifiedBy>Flis Adam</cp:lastModifiedBy>
  <cp:revision>4</cp:revision>
  <dcterms:created xsi:type="dcterms:W3CDTF">2025-05-21T11:42:00Z</dcterms:created>
  <dcterms:modified xsi:type="dcterms:W3CDTF">2025-05-21T12:21:00Z</dcterms:modified>
</cp:coreProperties>
</file>